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1A4B93" w:rsidRPr="00512C44" w:rsidRDefault="001A4B93" w:rsidP="00512C44">
      <w:pPr>
        <w:jc w:val="center"/>
        <w:rPr>
          <w:sz w:val="40"/>
          <w:szCs w:val="40"/>
        </w:rPr>
      </w:pPr>
      <w:bookmarkStart w:id="0" w:name="_GoBack"/>
      <w:bookmarkEnd w:id="0"/>
    </w:p>
    <w:p w:rsidR="001A4B93" w:rsidRPr="00512C44" w:rsidRDefault="00B15614" w:rsidP="00512C44">
      <w:pPr>
        <w:jc w:val="center"/>
        <w:rPr>
          <w:bCs/>
          <w:sz w:val="40"/>
          <w:szCs w:val="40"/>
        </w:rPr>
      </w:pPr>
      <w:r w:rsidRPr="00512C44">
        <w:rPr>
          <w:rFonts w:ascii="Arial" w:eastAsia="Arial" w:hAnsi="Arial" w:cs="Arial"/>
          <w:bCs/>
          <w:color w:val="C00000"/>
          <w:sz w:val="40"/>
          <w:szCs w:val="40"/>
          <w:rtl/>
        </w:rPr>
        <w:t>תחנה לבריאות הנפש ילד ונוער – שמעון חכם</w:t>
      </w:r>
    </w:p>
    <w:p w:rsidR="00512C44" w:rsidRDefault="00512C44" w:rsidP="00097122">
      <w:pPr>
        <w:spacing w:line="360" w:lineRule="auto"/>
        <w:jc w:val="both"/>
        <w:rPr>
          <w:rtl/>
        </w:rPr>
      </w:pPr>
    </w:p>
    <w:p w:rsidR="00512C44" w:rsidRDefault="00512C44" w:rsidP="00097122">
      <w:pPr>
        <w:spacing w:line="360" w:lineRule="auto"/>
        <w:jc w:val="both"/>
        <w:rPr>
          <w:rtl/>
        </w:rPr>
      </w:pPr>
    </w:p>
    <w:p w:rsidR="001A4B93" w:rsidRPr="00097122" w:rsidRDefault="00B15614" w:rsidP="00097122">
      <w:pPr>
        <w:spacing w:line="360" w:lineRule="auto"/>
        <w:jc w:val="both"/>
        <w:rPr>
          <w:rFonts w:cs="David"/>
        </w:rPr>
      </w:pPr>
      <w:r w:rsidRPr="00097122">
        <w:rPr>
          <w:rFonts w:ascii="Arial" w:eastAsia="Arial" w:hAnsi="Arial" w:cs="David"/>
          <w:rtl/>
        </w:rPr>
        <w:t xml:space="preserve">המרפאה לבריאות הנפש צפון ירושלים שייכת לבית החולים הרצוג ופועלת בהסדר עם קופות החולים. המרפאה כוללת מרפאת מבוגרים, מרפאת ילדים ומרפאה גריאטרית. </w:t>
      </w:r>
    </w:p>
    <w:p w:rsidR="001A4B93" w:rsidRPr="00097122" w:rsidRDefault="00B15614" w:rsidP="00097122">
      <w:pPr>
        <w:spacing w:line="360" w:lineRule="auto"/>
        <w:jc w:val="both"/>
        <w:rPr>
          <w:rFonts w:cs="David"/>
        </w:rPr>
      </w:pPr>
      <w:r w:rsidRPr="00097122">
        <w:rPr>
          <w:rFonts w:ascii="Arial" w:eastAsia="Arial" w:hAnsi="Arial" w:cs="David"/>
          <w:rtl/>
        </w:rPr>
        <w:t>מרפאת ילדים נמצאת תחת ניהולו של ד"ר יובל רווה ועובד בה צוות רב תחומי הכולל: פסיכיאטרים, פסיכולוגים, עובדים סוציאליים, וסטודנטים למקצועות הטיפול.</w:t>
      </w:r>
    </w:p>
    <w:p w:rsidR="001A4B93" w:rsidRPr="00097122" w:rsidRDefault="00B15614" w:rsidP="00097122">
      <w:pPr>
        <w:spacing w:line="360" w:lineRule="auto"/>
        <w:jc w:val="both"/>
        <w:rPr>
          <w:rFonts w:cs="David"/>
        </w:rPr>
      </w:pPr>
      <w:r w:rsidRPr="00097122">
        <w:rPr>
          <w:rFonts w:ascii="Arial" w:eastAsia="Arial" w:hAnsi="Arial" w:cs="David"/>
          <w:rtl/>
        </w:rPr>
        <w:t>המרפאה משרתת אזור הכולל אוכלוסי</w:t>
      </w:r>
      <w:r w:rsidR="00097122" w:rsidRPr="00097122">
        <w:rPr>
          <w:rFonts w:ascii="Arial" w:eastAsia="Arial" w:hAnsi="Arial" w:cs="David" w:hint="cs"/>
          <w:rtl/>
        </w:rPr>
        <w:t>י</w:t>
      </w:r>
      <w:r w:rsidRPr="00097122">
        <w:rPr>
          <w:rFonts w:ascii="Arial" w:eastAsia="Arial" w:hAnsi="Arial" w:cs="David"/>
          <w:rtl/>
        </w:rPr>
        <w:t>ה של כ 300,000 תושבים, היא שוכנת בלב השכונות החרדיות בצפון העיר ועל כן חלק ניכר מן הפונים הינם חרדים. המרפאה מקבלת ילדים ובני נוער בגילאי  6-</w:t>
      </w:r>
      <w:r w:rsidRPr="00097122">
        <w:rPr>
          <w:rFonts w:ascii="Arial" w:eastAsia="Arial" w:hAnsi="Arial" w:cs="David"/>
        </w:rPr>
        <w:t>18</w:t>
      </w:r>
      <w:r w:rsidRPr="00097122">
        <w:rPr>
          <w:rFonts w:ascii="Arial" w:eastAsia="Arial" w:hAnsi="Arial" w:cs="David"/>
          <w:rtl/>
        </w:rPr>
        <w:t xml:space="preserve">  והוריהם. המרפאה נותנת מענה</w:t>
      </w:r>
      <w:r w:rsidRPr="00097122">
        <w:rPr>
          <w:rFonts w:ascii="Arial" w:eastAsia="Arial" w:hAnsi="Arial" w:cs="David"/>
        </w:rPr>
        <w:t xml:space="preserve"> </w:t>
      </w:r>
      <w:r w:rsidRPr="00097122">
        <w:rPr>
          <w:rFonts w:ascii="Arial" w:eastAsia="Arial" w:hAnsi="Arial" w:cs="David"/>
          <w:rtl/>
        </w:rPr>
        <w:t>למגוון רחב של פניות: קשיים רגשיים והתנהגותיים, חרדות, הפרעות קשב,</w:t>
      </w:r>
      <w:r w:rsidR="00097122" w:rsidRPr="00097122">
        <w:rPr>
          <w:rFonts w:ascii="Arial" w:eastAsia="Arial" w:hAnsi="Arial" w:cs="David" w:hint="cs"/>
          <w:rtl/>
        </w:rPr>
        <w:t xml:space="preserve"> </w:t>
      </w:r>
      <w:r w:rsidRPr="00097122">
        <w:rPr>
          <w:rFonts w:ascii="Arial" w:eastAsia="Arial" w:hAnsi="Arial" w:cs="David"/>
          <w:rtl/>
        </w:rPr>
        <w:t>וכן פסיכופתולוגיה של ילדים.</w:t>
      </w:r>
    </w:p>
    <w:p w:rsidR="001A4B93" w:rsidRPr="00097122" w:rsidRDefault="00B15614" w:rsidP="00097122">
      <w:pPr>
        <w:spacing w:line="360" w:lineRule="auto"/>
        <w:jc w:val="both"/>
        <w:rPr>
          <w:rFonts w:cs="David"/>
        </w:rPr>
      </w:pPr>
      <w:r w:rsidRPr="00097122">
        <w:rPr>
          <w:rFonts w:ascii="Arial" w:eastAsia="Arial" w:hAnsi="Arial" w:cs="David"/>
          <w:rtl/>
        </w:rPr>
        <w:t>במרפאה מתבצעים טיפולים בשיטות מגוונות: טיפול במשחק, הדרכות הורים, טיפולים קצרי מועד, טיפולים התנהגותיים ותרופתיים, טיפולים קבוצתיים ועוד.</w:t>
      </w:r>
    </w:p>
    <w:p w:rsidR="001A4B93" w:rsidRPr="00097122" w:rsidRDefault="00B15614" w:rsidP="00097122">
      <w:pPr>
        <w:spacing w:line="360" w:lineRule="auto"/>
        <w:jc w:val="both"/>
        <w:rPr>
          <w:rFonts w:cs="David"/>
          <w:bCs/>
          <w:sz w:val="28"/>
          <w:szCs w:val="28"/>
        </w:rPr>
      </w:pPr>
      <w:r w:rsidRPr="00097122">
        <w:rPr>
          <w:rFonts w:ascii="Arial" w:eastAsia="Arial" w:hAnsi="Arial" w:cs="David"/>
        </w:rPr>
        <w:t xml:space="preserve"> </w:t>
      </w:r>
      <w:r w:rsidRPr="00097122">
        <w:rPr>
          <w:rFonts w:ascii="Arial" w:eastAsia="Arial" w:hAnsi="Arial" w:cs="David"/>
          <w:bCs/>
          <w:sz w:val="28"/>
          <w:szCs w:val="28"/>
          <w:rtl/>
        </w:rPr>
        <w:t>מה אנחנו מציעים?</w:t>
      </w:r>
    </w:p>
    <w:p w:rsidR="001A4B93" w:rsidRPr="00097122" w:rsidRDefault="00B15614" w:rsidP="00097122">
      <w:pPr>
        <w:spacing w:line="360" w:lineRule="auto"/>
        <w:jc w:val="both"/>
        <w:rPr>
          <w:rFonts w:cs="David"/>
        </w:rPr>
      </w:pPr>
      <w:r w:rsidRPr="00097122">
        <w:rPr>
          <w:rFonts w:ascii="Arial" w:eastAsia="Arial" w:hAnsi="Arial" w:cs="David"/>
          <w:rtl/>
        </w:rPr>
        <w:t xml:space="preserve">סטודנטים של שנה א' בעו"ס, לוקחים חלק בתכנית </w:t>
      </w:r>
      <w:r w:rsidRPr="00097122">
        <w:rPr>
          <w:rFonts w:ascii="Arial" w:eastAsia="Arial" w:hAnsi="Arial" w:cs="David"/>
          <w:b/>
          <w:rtl/>
        </w:rPr>
        <w:t>חונכות טיפולית</w:t>
      </w:r>
      <w:r w:rsidRPr="00097122">
        <w:rPr>
          <w:rFonts w:ascii="Arial" w:eastAsia="Arial" w:hAnsi="Arial" w:cs="David"/>
          <w:rtl/>
        </w:rPr>
        <w:t xml:space="preserve"> שמפעילה המרפאה.</w:t>
      </w:r>
    </w:p>
    <w:p w:rsidR="001A4B93" w:rsidRPr="00097122" w:rsidRDefault="00B15614" w:rsidP="00097122">
      <w:pPr>
        <w:spacing w:line="360" w:lineRule="auto"/>
        <w:jc w:val="both"/>
        <w:rPr>
          <w:rFonts w:cs="David"/>
        </w:rPr>
      </w:pPr>
      <w:r w:rsidRPr="00097122">
        <w:rPr>
          <w:rFonts w:ascii="Arial" w:eastAsia="Arial" w:hAnsi="Arial" w:cs="David"/>
          <w:rtl/>
        </w:rPr>
        <w:t>חונכות טיפולית מיועדת לילדים שהופנו לטיפול במרפאה, ומתוך שיקולים שונים, מחליט הצוות הטיפולי שעבודה במסגרת הביתית של הילד תתאים יותר מפגישות במרפאה.</w:t>
      </w:r>
    </w:p>
    <w:p w:rsidR="001A4B93" w:rsidRPr="00097122" w:rsidRDefault="00B15614" w:rsidP="00097122">
      <w:pPr>
        <w:spacing w:line="360" w:lineRule="auto"/>
        <w:jc w:val="both"/>
        <w:rPr>
          <w:rFonts w:cs="David"/>
        </w:rPr>
      </w:pPr>
      <w:r w:rsidRPr="00097122">
        <w:rPr>
          <w:rFonts w:ascii="Arial" w:eastAsia="Arial" w:hAnsi="Arial" w:cs="David"/>
          <w:rtl/>
        </w:rPr>
        <w:t xml:space="preserve">החונכות היא קודם כל מפגש אנושי עם ילד, ששואף להעניק לו תחושת יציבות וקביעות. היחסים שנרקמים והקשר הבטוח, משמשים מסגרת בה יכול הילד להתנסות בקשר מיטיב ומעצים, לפרוק ולבטא קושי, כמו גם לשמוח </w:t>
      </w:r>
      <w:r w:rsidRPr="00097122">
        <w:rPr>
          <w:rFonts w:ascii="Arial" w:eastAsia="Arial" w:hAnsi="Arial" w:cs="David" w:hint="cs"/>
          <w:rtl/>
        </w:rPr>
        <w:t>ולי</w:t>
      </w:r>
      <w:r>
        <w:rPr>
          <w:rFonts w:ascii="Arial" w:eastAsia="Arial" w:hAnsi="Arial" w:cs="David" w:hint="cs"/>
          <w:rtl/>
        </w:rPr>
        <w:t>ה</w:t>
      </w:r>
      <w:r w:rsidRPr="00097122">
        <w:rPr>
          <w:rFonts w:ascii="Arial" w:eastAsia="Arial" w:hAnsi="Arial" w:cs="David" w:hint="cs"/>
          <w:rtl/>
        </w:rPr>
        <w:t>נות</w:t>
      </w:r>
      <w:r w:rsidRPr="00097122">
        <w:rPr>
          <w:rFonts w:ascii="Arial" w:eastAsia="Arial" w:hAnsi="Arial" w:cs="David"/>
          <w:rtl/>
        </w:rPr>
        <w:t xml:space="preserve"> מתקשורת איכותית ובונה. </w:t>
      </w:r>
    </w:p>
    <w:p w:rsidR="001A4B93" w:rsidRPr="00097122" w:rsidRDefault="00B15614" w:rsidP="00097122">
      <w:pPr>
        <w:spacing w:line="360" w:lineRule="auto"/>
        <w:jc w:val="both"/>
        <w:rPr>
          <w:rFonts w:cs="David"/>
        </w:rPr>
      </w:pPr>
      <w:r w:rsidRPr="00097122">
        <w:rPr>
          <w:rFonts w:ascii="Arial" w:eastAsia="Arial" w:hAnsi="Arial" w:cs="David"/>
          <w:rtl/>
        </w:rPr>
        <w:t>במסגרת החונכות, יתנסה החונך בטיפול באמצעות משחק. הוא יתנסה  בקבלת תיק, בניית מטרות טיפול וביצוע תוכנית חונכות שנתית לאור המטרות הללו. במקביל,</w:t>
      </w:r>
      <w:r w:rsidR="00097122">
        <w:rPr>
          <w:rFonts w:ascii="Arial" w:eastAsia="Arial" w:hAnsi="Arial" w:cs="David" w:hint="cs"/>
          <w:rtl/>
        </w:rPr>
        <w:t xml:space="preserve"> </w:t>
      </w:r>
      <w:r w:rsidRPr="00097122">
        <w:rPr>
          <w:rFonts w:ascii="Arial" w:eastAsia="Arial" w:hAnsi="Arial" w:cs="David"/>
          <w:rtl/>
        </w:rPr>
        <w:t xml:space="preserve">תתבצע הדרכה קבוצתית ע"י עו"ס במרפאה, במסגרתה יוכל החונך לעבד ולהבין את התהליכים המודעים והלא מודעים שמתרחשים, ולהתחיל לגלות את החונך-מטפל שהוא או היא. </w:t>
      </w:r>
    </w:p>
    <w:p w:rsidR="001A4B93" w:rsidRPr="00097122" w:rsidRDefault="00B15614" w:rsidP="00097122">
      <w:pPr>
        <w:spacing w:line="360" w:lineRule="auto"/>
        <w:jc w:val="both"/>
        <w:rPr>
          <w:rFonts w:ascii="Arial" w:eastAsia="Arial" w:hAnsi="Arial" w:cs="David"/>
          <w:bCs/>
          <w:sz w:val="28"/>
          <w:szCs w:val="28"/>
        </w:rPr>
      </w:pPr>
      <w:r w:rsidRPr="00097122">
        <w:rPr>
          <w:rFonts w:ascii="Arial" w:eastAsia="Arial" w:hAnsi="Arial" w:cs="David"/>
          <w:rtl/>
        </w:rPr>
        <w:t>החונכות תתבצע בבית הילד (בירושלים), פעם בשבוע, ביום ובשעה המתאימה לחונך ולילד, במשך שנת הלימודים.</w:t>
      </w:r>
      <w:r w:rsidRPr="00097122">
        <w:rPr>
          <w:rFonts w:ascii="Arial" w:eastAsia="Arial" w:hAnsi="Arial" w:cs="David"/>
          <w:bCs/>
          <w:sz w:val="28"/>
          <w:szCs w:val="28"/>
          <w:rtl/>
        </w:rPr>
        <w:t xml:space="preserve"> </w:t>
      </w:r>
    </w:p>
    <w:p w:rsidR="001A4B93" w:rsidRPr="00097122" w:rsidRDefault="00B15614" w:rsidP="00097122">
      <w:pPr>
        <w:spacing w:line="360" w:lineRule="auto"/>
        <w:jc w:val="both"/>
        <w:rPr>
          <w:rFonts w:ascii="Arial" w:eastAsia="Arial" w:hAnsi="Arial" w:cs="David"/>
          <w:bCs/>
          <w:sz w:val="28"/>
          <w:szCs w:val="28"/>
        </w:rPr>
      </w:pPr>
      <w:r w:rsidRPr="00097122">
        <w:rPr>
          <w:rFonts w:ascii="Arial" w:eastAsia="Arial" w:hAnsi="Arial" w:cs="David"/>
          <w:bCs/>
          <w:sz w:val="28"/>
          <w:szCs w:val="28"/>
          <w:rtl/>
        </w:rPr>
        <w:t>מה אנחנו מחפשים?</w:t>
      </w:r>
    </w:p>
    <w:p w:rsidR="001A4B93" w:rsidRPr="00097122" w:rsidRDefault="00B15614" w:rsidP="00097122">
      <w:pPr>
        <w:spacing w:line="360" w:lineRule="auto"/>
        <w:jc w:val="both"/>
        <w:rPr>
          <w:rFonts w:cs="David"/>
        </w:rPr>
      </w:pPr>
      <w:r w:rsidRPr="00097122">
        <w:rPr>
          <w:rFonts w:ascii="Arial" w:eastAsia="Arial" w:hAnsi="Arial" w:cs="David"/>
          <w:rtl/>
        </w:rPr>
        <w:t xml:space="preserve">סטודנטים שמתעניינים במפגש עם עולמם של ילדים, שלא מפחדים לשחק ולהיות יצירתיים,  ורוצים לטעום מעולם הטיפול הישיר. </w:t>
      </w:r>
    </w:p>
    <w:sectPr w:rsidR="001A4B93" w:rsidRPr="00097122">
      <w:pgSz w:w="11905" w:h="16837"/>
      <w:pgMar w:top="1440" w:right="1800" w:bottom="1440" w:left="180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4B93"/>
    <w:rsid w:val="00097122"/>
    <w:rsid w:val="001A4B93"/>
    <w:rsid w:val="00512C44"/>
    <w:rsid w:val="006D4D7A"/>
    <w:rsid w:val="00B15614"/>
    <w:rsid w:val="00B86EFC"/>
    <w:rsid w:val="00DA052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B7FE55-0970-4C4D-9973-5000DF61F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sz w:val="24"/>
        <w:szCs w:val="24"/>
        <w:lang w:val="en-US" w:eastAsia="en-US" w:bidi="he-IL"/>
      </w:rPr>
    </w:rPrDefault>
    <w:pPrDefault>
      <w:pPr>
        <w:bidi/>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contextualSpacing/>
      <w:outlineLvl w:val="0"/>
    </w:pPr>
    <w:rPr>
      <w:b/>
      <w:sz w:val="48"/>
      <w:szCs w:val="48"/>
    </w:rPr>
  </w:style>
  <w:style w:type="paragraph" w:styleId="2">
    <w:name w:val="heading 2"/>
    <w:basedOn w:val="a"/>
    <w:next w:val="a"/>
    <w:pPr>
      <w:keepNext/>
      <w:keepLines/>
      <w:spacing w:before="360" w:after="80"/>
      <w:contextualSpacing/>
      <w:outlineLvl w:val="1"/>
    </w:pPr>
    <w:rPr>
      <w:b/>
      <w:sz w:val="36"/>
      <w:szCs w:val="36"/>
    </w:rPr>
  </w:style>
  <w:style w:type="paragraph" w:styleId="3">
    <w:name w:val="heading 3"/>
    <w:basedOn w:val="a"/>
    <w:next w:val="a"/>
    <w:pPr>
      <w:keepNext/>
      <w:keepLines/>
      <w:spacing w:before="280" w:after="80"/>
      <w:contextualSpacing/>
      <w:outlineLvl w:val="2"/>
    </w:pPr>
    <w:rPr>
      <w:b/>
      <w:sz w:val="28"/>
      <w:szCs w:val="28"/>
    </w:rPr>
  </w:style>
  <w:style w:type="paragraph" w:styleId="4">
    <w:name w:val="heading 4"/>
    <w:basedOn w:val="a"/>
    <w:next w:val="a"/>
    <w:pPr>
      <w:keepNext/>
      <w:keepLines/>
      <w:spacing w:before="240" w:after="40"/>
      <w:contextualSpacing/>
      <w:outlineLvl w:val="3"/>
    </w:pPr>
    <w:rPr>
      <w:b/>
    </w:rPr>
  </w:style>
  <w:style w:type="paragraph" w:styleId="5">
    <w:name w:val="heading 5"/>
    <w:basedOn w:val="a"/>
    <w:next w:val="a"/>
    <w:pPr>
      <w:keepNext/>
      <w:keepLines/>
      <w:spacing w:before="220" w:after="40"/>
      <w:contextualSpacing/>
      <w:outlineLvl w:val="4"/>
    </w:pPr>
    <w:rPr>
      <w:b/>
      <w:sz w:val="22"/>
      <w:szCs w:val="22"/>
    </w:rPr>
  </w:style>
  <w:style w:type="paragraph" w:styleId="6">
    <w:name w:val="heading 6"/>
    <w:basedOn w:val="a"/>
    <w:next w:val="a"/>
    <w:pPr>
      <w:keepNext/>
      <w:keepLines/>
      <w:spacing w:before="200" w:after="40"/>
      <w:contextualSpacing/>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contextualSpacing/>
    </w:pPr>
    <w:rPr>
      <w:b/>
      <w:sz w:val="72"/>
      <w:szCs w:val="72"/>
    </w:rPr>
  </w:style>
  <w:style w:type="paragraph" w:styleId="a4">
    <w:name w:val="Subtitle"/>
    <w:basedOn w:val="a"/>
    <w:next w:val="a"/>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292</Words>
  <Characters>1462</Characters>
  <Application>Microsoft Office Word</Application>
  <DocSecurity>0</DocSecurity>
  <Lines>12</Lines>
  <Paragraphs>3</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Rina Melamed</dc:creator>
  <cp:lastModifiedBy>Miri Ben Harush</cp:lastModifiedBy>
  <cp:revision>2</cp:revision>
  <dcterms:created xsi:type="dcterms:W3CDTF">2019-10-23T11:27:00Z</dcterms:created>
  <dcterms:modified xsi:type="dcterms:W3CDTF">2019-10-23T11:27:00Z</dcterms:modified>
</cp:coreProperties>
</file>